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3B440" w14:textId="77777777" w:rsidR="000F14F9" w:rsidRDefault="000F14F9" w:rsidP="000F14F9">
      <w:pPr>
        <w:jc w:val="center"/>
        <w:rPr>
          <w:b/>
          <w:bCs/>
        </w:rPr>
      </w:pPr>
      <w:bookmarkStart w:id="0" w:name="_Hlk160636495"/>
      <w:bookmarkEnd w:id="0"/>
      <w:r>
        <w:rPr>
          <w:b/>
          <w:bCs/>
          <w:noProof/>
        </w:rPr>
        <w:drawing>
          <wp:inline distT="0" distB="0" distL="0" distR="0" wp14:anchorId="34303204" wp14:editId="3FFEC16B">
            <wp:extent cx="1971675" cy="614844"/>
            <wp:effectExtent l="0" t="0" r="0" b="0"/>
            <wp:docPr id="201427561" name="Slika 2" descr="Slika, ki vsebuje besede pisava, grafika, logotip, besedilo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427561" name="Slika 2" descr="Slika, ki vsebuje besede pisava, grafika, logotip, besedilo&#10;&#10;Opis je samodejno ustvarjen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7687" cy="632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</w:t>
      </w:r>
    </w:p>
    <w:p w14:paraId="00E6E01C" w14:textId="77777777" w:rsidR="000F14F9" w:rsidRPr="00D64B23" w:rsidRDefault="000F14F9" w:rsidP="000F14F9">
      <w:pPr>
        <w:shd w:val="clear" w:color="auto" w:fill="FFC000"/>
        <w:jc w:val="center"/>
        <w:rPr>
          <w:rFonts w:ascii="Calibri" w:hAnsi="Calibri" w:cs="Calibri"/>
          <w:sz w:val="28"/>
          <w:szCs w:val="28"/>
        </w:rPr>
      </w:pPr>
      <w:r w:rsidRPr="00D64B23">
        <w:rPr>
          <w:rFonts w:ascii="Calibri" w:hAnsi="Calibri" w:cs="Calibri"/>
          <w:sz w:val="28"/>
          <w:szCs w:val="28"/>
        </w:rPr>
        <w:t>SPOROČILO ZA JAVNOST</w:t>
      </w:r>
    </w:p>
    <w:p w14:paraId="07A67C9F" w14:textId="77777777" w:rsidR="00243E2D" w:rsidRDefault="00243E2D" w:rsidP="000F14F9">
      <w:pPr>
        <w:jc w:val="center"/>
        <w:rPr>
          <w:b/>
          <w:bCs/>
        </w:rPr>
      </w:pPr>
    </w:p>
    <w:p w14:paraId="1455A7FE" w14:textId="04BDFD2E" w:rsidR="000F14F9" w:rsidRDefault="00392A26" w:rsidP="000F14F9">
      <w:pPr>
        <w:jc w:val="center"/>
        <w:rPr>
          <w:b/>
          <w:bCs/>
        </w:rPr>
      </w:pPr>
      <w:r w:rsidRPr="00392A26">
        <w:rPr>
          <w:b/>
          <w:bCs/>
        </w:rPr>
        <w:t xml:space="preserve">Dogodek </w:t>
      </w:r>
      <w:proofErr w:type="spellStart"/>
      <w:r w:rsidRPr="00392A26">
        <w:rPr>
          <w:b/>
          <w:bCs/>
        </w:rPr>
        <w:t>Najprostofer</w:t>
      </w:r>
      <w:proofErr w:type="spellEnd"/>
      <w:r w:rsidRPr="00392A26">
        <w:rPr>
          <w:b/>
          <w:bCs/>
        </w:rPr>
        <w:t xml:space="preserve"> 2025 </w:t>
      </w:r>
    </w:p>
    <w:p w14:paraId="272C9CC4" w14:textId="6EBE8A7C" w:rsidR="00392A26" w:rsidRDefault="00150CE9" w:rsidP="000F14F9">
      <w:pPr>
        <w:jc w:val="center"/>
        <w:rPr>
          <w:b/>
          <w:bCs/>
        </w:rPr>
      </w:pPr>
      <w:proofErr w:type="spellStart"/>
      <w:r>
        <w:rPr>
          <w:b/>
          <w:bCs/>
        </w:rPr>
        <w:t>P</w:t>
      </w:r>
      <w:r w:rsidR="00392A26" w:rsidRPr="00392A26">
        <w:rPr>
          <w:b/>
          <w:bCs/>
        </w:rPr>
        <w:t>rostoferji</w:t>
      </w:r>
      <w:proofErr w:type="spellEnd"/>
      <w:r w:rsidR="00392A26" w:rsidRPr="00392A26">
        <w:rPr>
          <w:b/>
          <w:bCs/>
        </w:rPr>
        <w:t xml:space="preserve"> </w:t>
      </w:r>
      <w:r>
        <w:rPr>
          <w:b/>
          <w:bCs/>
        </w:rPr>
        <w:t xml:space="preserve">iz vse Slovenije </w:t>
      </w:r>
      <w:r w:rsidR="00392A26" w:rsidRPr="00392A26">
        <w:rPr>
          <w:b/>
          <w:bCs/>
        </w:rPr>
        <w:t>na Vranskem krepijo varno vožnjo</w:t>
      </w:r>
    </w:p>
    <w:p w14:paraId="1A7B3C1E" w14:textId="77777777" w:rsidR="00243E2D" w:rsidRPr="00392A26" w:rsidRDefault="00243E2D" w:rsidP="000F14F9">
      <w:pPr>
        <w:jc w:val="center"/>
      </w:pPr>
    </w:p>
    <w:p w14:paraId="7586CA5D" w14:textId="2116632F" w:rsidR="00392A26" w:rsidRPr="006F61D4" w:rsidRDefault="00392A26" w:rsidP="00392A26">
      <w:pPr>
        <w:rPr>
          <w:b/>
          <w:bCs/>
        </w:rPr>
      </w:pPr>
      <w:r w:rsidRPr="006F61D4">
        <w:rPr>
          <w:b/>
          <w:bCs/>
        </w:rPr>
        <w:t xml:space="preserve">Vransko, 9. oktober 2025 – V okviru vseslovenskega projekta PROSTOFER, ki danes povezuje že 113 občin, se je letos prvič odvil poseben dogodek </w:t>
      </w:r>
      <w:proofErr w:type="spellStart"/>
      <w:r w:rsidRPr="006F61D4">
        <w:rPr>
          <w:b/>
          <w:bCs/>
        </w:rPr>
        <w:t>Najprostofer</w:t>
      </w:r>
      <w:proofErr w:type="spellEnd"/>
      <w:r w:rsidRPr="006F61D4">
        <w:rPr>
          <w:b/>
          <w:bCs/>
        </w:rPr>
        <w:t xml:space="preserve">, namenjen zahvali in usposabljanju prostovoljnih voznikov, ki vsak dan pomagajo svojim starejšim občanom pri prevozih. Na dogodku se je zbralo več kot 100 </w:t>
      </w:r>
      <w:proofErr w:type="spellStart"/>
      <w:r w:rsidRPr="006F61D4">
        <w:rPr>
          <w:b/>
          <w:bCs/>
        </w:rPr>
        <w:t>prostoferk</w:t>
      </w:r>
      <w:proofErr w:type="spellEnd"/>
      <w:r w:rsidRPr="006F61D4">
        <w:rPr>
          <w:b/>
          <w:bCs/>
        </w:rPr>
        <w:t xml:space="preserve"> in </w:t>
      </w:r>
      <w:proofErr w:type="spellStart"/>
      <w:r w:rsidRPr="006F61D4">
        <w:rPr>
          <w:b/>
          <w:bCs/>
        </w:rPr>
        <w:t>prostoferjev</w:t>
      </w:r>
      <w:proofErr w:type="spellEnd"/>
      <w:r w:rsidRPr="006F61D4">
        <w:rPr>
          <w:b/>
          <w:bCs/>
        </w:rPr>
        <w:t xml:space="preserve"> </w:t>
      </w:r>
      <w:r w:rsidR="003B3261" w:rsidRPr="006F61D4">
        <w:rPr>
          <w:b/>
          <w:bCs/>
        </w:rPr>
        <w:t xml:space="preserve">iz vse Slovenije. </w:t>
      </w:r>
    </w:p>
    <w:p w14:paraId="4F0E56B5" w14:textId="77F86291" w:rsidR="00392A26" w:rsidRPr="00392A26" w:rsidRDefault="001926BC" w:rsidP="00392A26">
      <w:r>
        <w:t>V</w:t>
      </w:r>
      <w:r w:rsidR="0080261E" w:rsidRPr="00392A26">
        <w:t xml:space="preserve"> </w:t>
      </w:r>
      <w:r w:rsidR="0080261E" w:rsidRPr="00043C35">
        <w:t>AMZS Cent</w:t>
      </w:r>
      <w:r>
        <w:t>e</w:t>
      </w:r>
      <w:r w:rsidR="0080261E" w:rsidRPr="00043C35">
        <w:t>r varne vožnje na Vranskem</w:t>
      </w:r>
      <w:r w:rsidR="00DF2473">
        <w:rPr>
          <w:b/>
          <w:bCs/>
        </w:rPr>
        <w:t xml:space="preserve"> </w:t>
      </w:r>
      <w:r w:rsidRPr="0058750B">
        <w:t>s</w:t>
      </w:r>
      <w:r w:rsidR="0058750B">
        <w:t>m</w:t>
      </w:r>
      <w:r w:rsidRPr="0058750B">
        <w:t xml:space="preserve">o </w:t>
      </w:r>
      <w:r w:rsidR="00DF2473" w:rsidRPr="0058750B">
        <w:t>povabil</w:t>
      </w:r>
      <w:r w:rsidRPr="0058750B">
        <w:t>i</w:t>
      </w:r>
      <w:r w:rsidR="00392A26" w:rsidRPr="00DF2473">
        <w:t xml:space="preserve"> po</w:t>
      </w:r>
      <w:r w:rsidR="00392A26" w:rsidRPr="00392A26">
        <w:t xml:space="preserve"> en</w:t>
      </w:r>
      <w:r w:rsidR="00392A26" w:rsidRPr="00A64E8A">
        <w:t>ega</w:t>
      </w:r>
      <w:r w:rsidR="00392A26" w:rsidRPr="00392A26">
        <w:t xml:space="preserve"> predstavnik</w:t>
      </w:r>
      <w:r w:rsidR="003B3261" w:rsidRPr="00A64E8A">
        <w:t>a</w:t>
      </w:r>
      <w:r w:rsidR="00392A26" w:rsidRPr="00392A26">
        <w:t xml:space="preserve"> iz vsake sodelujoče občine – tist</w:t>
      </w:r>
      <w:r w:rsidR="00392A26">
        <w:t>ega</w:t>
      </w:r>
      <w:r w:rsidR="00392A26" w:rsidRPr="00392A26">
        <w:t xml:space="preserve"> </w:t>
      </w:r>
      <w:proofErr w:type="spellStart"/>
      <w:r w:rsidR="00392A26" w:rsidRPr="00392A26">
        <w:t>prostofer</w:t>
      </w:r>
      <w:r w:rsidR="00392A26">
        <w:t>ja</w:t>
      </w:r>
      <w:proofErr w:type="spellEnd"/>
      <w:r w:rsidR="00392A26" w:rsidRPr="00392A26">
        <w:t xml:space="preserve">, ki je v svoji občini opravil največ prevozov </w:t>
      </w:r>
      <w:r w:rsidR="00DF2473">
        <w:t xml:space="preserve">in ga je </w:t>
      </w:r>
      <w:r w:rsidR="00392A26" w:rsidRPr="00392A26">
        <w:t>občina</w:t>
      </w:r>
      <w:r w:rsidR="00DF2473">
        <w:t xml:space="preserve"> sama</w:t>
      </w:r>
      <w:r w:rsidR="00392A26" w:rsidRPr="00392A26">
        <w:t xml:space="preserve"> predlagala za naziv </w:t>
      </w:r>
      <w:r w:rsidR="00392A26">
        <w:t>'</w:t>
      </w:r>
      <w:proofErr w:type="spellStart"/>
      <w:r w:rsidR="00392A26">
        <w:t>n</w:t>
      </w:r>
      <w:r w:rsidR="00392A26" w:rsidRPr="00392A26">
        <w:t>ajprostofer</w:t>
      </w:r>
      <w:proofErr w:type="spellEnd"/>
      <w:r w:rsidR="00392A26">
        <w:t>'</w:t>
      </w:r>
      <w:r w:rsidR="00392A26" w:rsidRPr="00392A26">
        <w:t>.</w:t>
      </w:r>
    </w:p>
    <w:p w14:paraId="74214095" w14:textId="42D49941" w:rsidR="00392A26" w:rsidRDefault="00392A26" w:rsidP="00392A26">
      <w:r w:rsidRPr="00392A26">
        <w:t xml:space="preserve">Vsak </w:t>
      </w:r>
      <w:r>
        <w:t xml:space="preserve">izbrani </w:t>
      </w:r>
      <w:proofErr w:type="spellStart"/>
      <w:r>
        <w:t>prostofer</w:t>
      </w:r>
      <w:proofErr w:type="spellEnd"/>
      <w:r w:rsidRPr="00392A26">
        <w:t xml:space="preserve"> se </w:t>
      </w:r>
      <w:r>
        <w:t>je</w:t>
      </w:r>
      <w:r w:rsidRPr="00392A26">
        <w:t xml:space="preserve"> na Vransko pripeljal </w:t>
      </w:r>
      <w:r>
        <w:t>s svojim</w:t>
      </w:r>
      <w:r w:rsidRPr="00392A26">
        <w:t xml:space="preserve"> </w:t>
      </w:r>
      <w:r>
        <w:t xml:space="preserve">občinskim </w:t>
      </w:r>
      <w:proofErr w:type="spellStart"/>
      <w:r w:rsidRPr="00392A26">
        <w:t>prostoferskim</w:t>
      </w:r>
      <w:proofErr w:type="spellEnd"/>
      <w:r w:rsidRPr="00392A26">
        <w:t xml:space="preserve"> avtomobilom, kjer </w:t>
      </w:r>
      <w:r w:rsidRPr="00A64E8A">
        <w:t>je</w:t>
      </w:r>
      <w:r w:rsidRPr="00392A26">
        <w:t xml:space="preserve"> pod mentorstvom inštruktorjev varne vožnje AMZS krepil svoje vozniške spretnosti in v varnem okolju treniral odzive v zahtevnih prometnih situacijah. Poleg praktičnih vaj </w:t>
      </w:r>
      <w:r w:rsidRPr="00A64E8A">
        <w:t>so</w:t>
      </w:r>
      <w:r w:rsidRPr="00392A26">
        <w:t xml:space="preserve"> </w:t>
      </w:r>
      <w:proofErr w:type="spellStart"/>
      <w:r w:rsidRPr="00392A26">
        <w:t>prostoferji</w:t>
      </w:r>
      <w:proofErr w:type="spellEnd"/>
      <w:r w:rsidRPr="00392A26">
        <w:t xml:space="preserve"> sodelovali tudi na predavanju in delavnici o prometni varnosti, s poudarkom na ravnanju z ranljivimi udeleženci v prometu.</w:t>
      </w:r>
      <w:r w:rsidR="00D41823">
        <w:t xml:space="preserve"> Ob zaključku dogodka so vsi </w:t>
      </w:r>
      <w:proofErr w:type="spellStart"/>
      <w:r w:rsidR="00D41823">
        <w:t>prostoferji</w:t>
      </w:r>
      <w:proofErr w:type="spellEnd"/>
      <w:r w:rsidR="00D41823">
        <w:t xml:space="preserve"> prejeli priznanja NAJPROSTOFER 2025.</w:t>
      </w:r>
    </w:p>
    <w:p w14:paraId="388ED7C8" w14:textId="4A35DB9C" w:rsidR="00C84B14" w:rsidRPr="00C84B14" w:rsidRDefault="00C84B14" w:rsidP="00C84B14">
      <w:pPr>
        <w:rPr>
          <w:b/>
          <w:bCs/>
        </w:rPr>
      </w:pPr>
      <w:r>
        <w:rPr>
          <w:b/>
          <w:bCs/>
        </w:rPr>
        <w:t>»</w:t>
      </w:r>
      <w:proofErr w:type="spellStart"/>
      <w:r w:rsidRPr="00C84B14">
        <w:rPr>
          <w:b/>
          <w:bCs/>
        </w:rPr>
        <w:t>Prostoferji</w:t>
      </w:r>
      <w:proofErr w:type="spellEnd"/>
      <w:r w:rsidRPr="00C84B14">
        <w:rPr>
          <w:b/>
          <w:bCs/>
        </w:rPr>
        <w:t xml:space="preserve"> s svojo požrtvovalnostjo in srčnostjo vsak dan dokazujejo, da je solidarnost živa. Z dogodkom </w:t>
      </w:r>
      <w:proofErr w:type="spellStart"/>
      <w:r w:rsidRPr="00C84B14">
        <w:rPr>
          <w:b/>
          <w:bCs/>
        </w:rPr>
        <w:t>Najprostofer</w:t>
      </w:r>
      <w:proofErr w:type="spellEnd"/>
      <w:r w:rsidRPr="00C84B14">
        <w:rPr>
          <w:b/>
          <w:bCs/>
        </w:rPr>
        <w:t xml:space="preserve"> želimo njihov prispevek ne le izpostaviti</w:t>
      </w:r>
      <w:r>
        <w:rPr>
          <w:b/>
          <w:bCs/>
        </w:rPr>
        <w:t xml:space="preserve"> in se jim zahvaliti</w:t>
      </w:r>
      <w:r w:rsidRPr="00C84B14">
        <w:rPr>
          <w:b/>
          <w:bCs/>
        </w:rPr>
        <w:t xml:space="preserve">, temveč jim tudi ponuditi priložnost, da dodatno nadgradijo svoje znanje in vozniške spretnosti – da s tem pokažejo, da so </w:t>
      </w:r>
      <w:proofErr w:type="spellStart"/>
      <w:r w:rsidRPr="00C84B14">
        <w:rPr>
          <w:b/>
          <w:bCs/>
        </w:rPr>
        <w:t>prostoferji</w:t>
      </w:r>
      <w:proofErr w:type="spellEnd"/>
      <w:r w:rsidRPr="00C84B14">
        <w:rPr>
          <w:b/>
          <w:bCs/>
        </w:rPr>
        <w:t xml:space="preserve"> ne le srčni, ampak tudi varni vozniki.</w:t>
      </w:r>
      <w:r>
        <w:rPr>
          <w:b/>
          <w:bCs/>
        </w:rPr>
        <w:t>«</w:t>
      </w:r>
    </w:p>
    <w:p w14:paraId="6C50F3C4" w14:textId="77777777" w:rsidR="00D51AC2" w:rsidRDefault="00D51AC2" w:rsidP="00D51AC2">
      <w:r>
        <w:t xml:space="preserve">Dogodek smo v Zavodu Zlata mreža organizirali sami, s pomočjo stalnih partnerjev projekta PROSTOFER: Zavarovalnico Triglav, A1 in Javno agencijo za varnost prometa RS. </w:t>
      </w:r>
    </w:p>
    <w:p w14:paraId="3AB7845F" w14:textId="024994B9" w:rsidR="00392A26" w:rsidRPr="00392A26" w:rsidRDefault="00392A26" w:rsidP="00392A26"/>
    <w:p w14:paraId="2D5E0E40" w14:textId="77777777" w:rsidR="00392A26" w:rsidRPr="00392A26" w:rsidRDefault="00392A26" w:rsidP="00392A26">
      <w:pPr>
        <w:rPr>
          <w:b/>
          <w:bCs/>
        </w:rPr>
      </w:pPr>
      <w:proofErr w:type="spellStart"/>
      <w:r w:rsidRPr="00392A26">
        <w:rPr>
          <w:b/>
          <w:bCs/>
        </w:rPr>
        <w:t>Prostoferji</w:t>
      </w:r>
      <w:proofErr w:type="spellEnd"/>
      <w:r w:rsidRPr="00392A26">
        <w:rPr>
          <w:b/>
          <w:bCs/>
        </w:rPr>
        <w:t xml:space="preserve"> – srčni in varni vozniki</w:t>
      </w:r>
    </w:p>
    <w:p w14:paraId="0C5569A5" w14:textId="5170BB7F" w:rsidR="00392A26" w:rsidRPr="00392A26" w:rsidRDefault="00392A26" w:rsidP="00392A26">
      <w:r w:rsidRPr="00392A26">
        <w:t xml:space="preserve">V projektu PROSTOFER sodeluje že </w:t>
      </w:r>
      <w:r w:rsidRPr="00392A26">
        <w:rPr>
          <w:b/>
          <w:bCs/>
        </w:rPr>
        <w:t>več kot 1</w:t>
      </w:r>
      <w:r w:rsidR="00C84B14">
        <w:rPr>
          <w:b/>
          <w:bCs/>
        </w:rPr>
        <w:t>3</w:t>
      </w:r>
      <w:r w:rsidRPr="00392A26">
        <w:rPr>
          <w:b/>
          <w:bCs/>
        </w:rPr>
        <w:t>00 prostovoljnih voznikov</w:t>
      </w:r>
      <w:r w:rsidRPr="00392A26">
        <w:t xml:space="preserve">, ki vsako leto opravijo približno </w:t>
      </w:r>
      <w:r w:rsidRPr="00392A26">
        <w:rPr>
          <w:b/>
          <w:bCs/>
        </w:rPr>
        <w:t>25.000 pomoči oziroma prevozov od vrat do vrat</w:t>
      </w:r>
      <w:r w:rsidRPr="00392A26">
        <w:t xml:space="preserve">. Med sodelujočimi občinami je tudi </w:t>
      </w:r>
      <w:r w:rsidRPr="0077425E">
        <w:t>šest mestnih občin,</w:t>
      </w:r>
      <w:r w:rsidRPr="00392A26">
        <w:t xml:space="preserve"> v dveh primerih pa delujeta celo</w:t>
      </w:r>
      <w:r w:rsidR="003B3261">
        <w:t xml:space="preserve"> dva</w:t>
      </w:r>
      <w:r w:rsidRPr="00392A26">
        <w:t xml:space="preserve"> </w:t>
      </w:r>
      <w:proofErr w:type="spellStart"/>
      <w:r w:rsidRPr="00392A26">
        <w:t>prostoferska</w:t>
      </w:r>
      <w:proofErr w:type="spellEnd"/>
      <w:r w:rsidRPr="00392A26">
        <w:t xml:space="preserve"> para, kjer si sosednji občini delita eno vozilo.</w:t>
      </w:r>
    </w:p>
    <w:p w14:paraId="43C2A1DA" w14:textId="77777777" w:rsidR="00392A26" w:rsidRPr="00392A26" w:rsidRDefault="00392A26" w:rsidP="00392A26">
      <w:r w:rsidRPr="00392A26">
        <w:t xml:space="preserve">Kar </w:t>
      </w:r>
      <w:r w:rsidRPr="00392A26">
        <w:rPr>
          <w:b/>
          <w:bCs/>
        </w:rPr>
        <w:t>90 odstotkov vseh prevozov</w:t>
      </w:r>
      <w:r w:rsidRPr="00392A26">
        <w:t xml:space="preserve"> je povezanih z </w:t>
      </w:r>
      <w:r w:rsidRPr="00392A26">
        <w:rPr>
          <w:b/>
          <w:bCs/>
        </w:rPr>
        <w:t>dostopom do zdravniške oskrbe</w:t>
      </w:r>
      <w:r w:rsidRPr="00392A26">
        <w:t xml:space="preserve"> – prevozi v zdravstvene domove, bolnišnice in druge zdravstvene ustanove.</w:t>
      </w:r>
    </w:p>
    <w:p w14:paraId="1CC809E7" w14:textId="77777777" w:rsidR="00392A26" w:rsidRPr="00392A26" w:rsidRDefault="00392A26" w:rsidP="00392A26">
      <w:r w:rsidRPr="00392A26">
        <w:t xml:space="preserve">Povprečna starost prostovoljnih voznikov je </w:t>
      </w:r>
      <w:r w:rsidRPr="00392A26">
        <w:rPr>
          <w:b/>
          <w:bCs/>
        </w:rPr>
        <w:t>64 let</w:t>
      </w:r>
      <w:r w:rsidRPr="00392A26">
        <w:t xml:space="preserve">, najstarejši uporabnik storitve PROSTOFER pa šteje kar </w:t>
      </w:r>
      <w:r w:rsidRPr="00392A26">
        <w:rPr>
          <w:b/>
          <w:bCs/>
        </w:rPr>
        <w:t>104 leta</w:t>
      </w:r>
      <w:r w:rsidRPr="00392A26">
        <w:t>, kar lepo ponazarja, da projekt pomaga ohranjati mobilnost in samostojnost tudi najstarejšim med nami.</w:t>
      </w:r>
    </w:p>
    <w:p w14:paraId="2FCCFC32" w14:textId="77777777" w:rsidR="00392A26" w:rsidRDefault="00392A26" w:rsidP="00392A26"/>
    <w:p w14:paraId="26E9BAE0" w14:textId="543F8CE1" w:rsidR="002B56F9" w:rsidRPr="006D1860" w:rsidRDefault="00A03F57" w:rsidP="002B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 xml:space="preserve">Kako postati </w:t>
      </w:r>
      <w:proofErr w:type="spellStart"/>
      <w:r>
        <w:rPr>
          <w:b/>
          <w:bCs/>
        </w:rPr>
        <w:t>prostofer</w:t>
      </w:r>
      <w:proofErr w:type="spellEnd"/>
      <w:r w:rsidR="002B56F9" w:rsidRPr="006D1860">
        <w:rPr>
          <w:b/>
          <w:bCs/>
        </w:rPr>
        <w:t>?</w:t>
      </w:r>
    </w:p>
    <w:p w14:paraId="6FB2E95B" w14:textId="5F3DC0E8" w:rsidR="002B56F9" w:rsidRDefault="0073232C" w:rsidP="002B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Vabimo vse voznice in voznike, ki imajo nekaj prostega časa in </w:t>
      </w:r>
      <w:r w:rsidR="004239C7">
        <w:t xml:space="preserve">radi pomagajo drugim, da se </w:t>
      </w:r>
      <w:r w:rsidR="002B56F9">
        <w:t>vključi</w:t>
      </w:r>
      <w:r w:rsidR="004239C7">
        <w:t>jo</w:t>
      </w:r>
      <w:r w:rsidR="002B56F9">
        <w:t xml:space="preserve"> v mrežo prostovoljcev</w:t>
      </w:r>
      <w:r w:rsidR="004239C7">
        <w:t xml:space="preserve">. To naredijo tako, da se </w:t>
      </w:r>
      <w:r w:rsidR="002B56F9">
        <w:t xml:space="preserve">obrnejo na občino, v kateri živijo in je vključena v ta projekt, ali pa izpolnijo prijavnico na spletni strani www.prostofer.si. </w:t>
      </w:r>
    </w:p>
    <w:p w14:paraId="0AA3F533" w14:textId="77777777" w:rsidR="002B56F9" w:rsidRDefault="002B56F9" w:rsidP="00392A26"/>
    <w:p w14:paraId="0B347B9F" w14:textId="5A8AD4D9" w:rsidR="00392A26" w:rsidRDefault="00287737" w:rsidP="00392A26">
      <w:r>
        <w:t>Vransko, 9.</w:t>
      </w:r>
      <w:r w:rsidR="00F7481E">
        <w:t xml:space="preserve"> </w:t>
      </w:r>
      <w:r>
        <w:t>10.</w:t>
      </w:r>
      <w:r w:rsidR="00F7481E">
        <w:t xml:space="preserve"> </w:t>
      </w:r>
      <w:r>
        <w:t>2025</w:t>
      </w:r>
    </w:p>
    <w:p w14:paraId="655E2AC9" w14:textId="77777777" w:rsidR="00287737" w:rsidRDefault="00287737" w:rsidP="00392A26"/>
    <w:p w14:paraId="5135435C" w14:textId="57747C0B" w:rsidR="00492412" w:rsidRPr="005724D0" w:rsidRDefault="005A0E01" w:rsidP="00153545">
      <w:pPr>
        <w:jc w:val="right"/>
        <w:rPr>
          <w:rFonts w:ascii="Calibri" w:hAnsi="Calibri" w:cs="Calibri"/>
          <w:color w:val="000000" w:themeColor="text1"/>
        </w:rPr>
      </w:pPr>
      <w:r w:rsidRPr="005724D0">
        <w:rPr>
          <w:rFonts w:ascii="Calibri" w:hAnsi="Calibri" w:cs="Calibri"/>
          <w:color w:val="000000" w:themeColor="text1"/>
        </w:rPr>
        <w:t xml:space="preserve">Viktorija Muha, </w:t>
      </w:r>
      <w:r w:rsidR="00392A26" w:rsidRPr="005724D0">
        <w:rPr>
          <w:rFonts w:ascii="Calibri" w:hAnsi="Calibri" w:cs="Calibri"/>
          <w:color w:val="000000" w:themeColor="text1"/>
        </w:rPr>
        <w:t>Zavod Zlata mreža</w:t>
      </w:r>
    </w:p>
    <w:p w14:paraId="3D774348" w14:textId="66A77A09" w:rsidR="00B5114A" w:rsidRPr="005724D0" w:rsidRDefault="00620464" w:rsidP="00153545">
      <w:pPr>
        <w:jc w:val="right"/>
        <w:rPr>
          <w:rFonts w:ascii="Calibri" w:hAnsi="Calibri" w:cs="Calibri"/>
          <w:color w:val="000000" w:themeColor="text1"/>
        </w:rPr>
      </w:pPr>
      <w:hyperlink r:id="rId5" w:history="1">
        <w:r w:rsidRPr="00CD5331">
          <w:rPr>
            <w:rStyle w:val="Hiperpovezava"/>
            <w:rFonts w:ascii="Calibri" w:hAnsi="Calibri" w:cs="Calibri"/>
          </w:rPr>
          <w:t>viktorija@zlata-mreza.si</w:t>
        </w:r>
      </w:hyperlink>
    </w:p>
    <w:p w14:paraId="2F3FFB83" w14:textId="154D79A2" w:rsidR="00B5114A" w:rsidRPr="005724D0" w:rsidRDefault="00B5114A" w:rsidP="00153545">
      <w:pPr>
        <w:jc w:val="right"/>
        <w:rPr>
          <w:rFonts w:ascii="Calibri" w:hAnsi="Calibri" w:cs="Calibri"/>
          <w:color w:val="000000" w:themeColor="text1"/>
        </w:rPr>
      </w:pPr>
      <w:r w:rsidRPr="005724D0">
        <w:rPr>
          <w:rFonts w:ascii="Calibri" w:hAnsi="Calibri" w:cs="Calibri"/>
          <w:color w:val="000000" w:themeColor="text1"/>
        </w:rPr>
        <w:t>041 504 593</w:t>
      </w:r>
    </w:p>
    <w:p w14:paraId="5AB982BC" w14:textId="77777777" w:rsidR="00CA7736" w:rsidRPr="005724D0" w:rsidRDefault="00CA7736" w:rsidP="00153545">
      <w:pPr>
        <w:jc w:val="right"/>
        <w:rPr>
          <w:rFonts w:ascii="Calibri" w:hAnsi="Calibri" w:cs="Calibri"/>
          <w:color w:val="000000" w:themeColor="text1"/>
        </w:rPr>
      </w:pPr>
    </w:p>
    <w:p w14:paraId="05B5E13E" w14:textId="3104FD4F" w:rsidR="00392A26" w:rsidRPr="00492412" w:rsidRDefault="00392A26" w:rsidP="00153545">
      <w:pPr>
        <w:jc w:val="right"/>
        <w:rPr>
          <w:rFonts w:ascii="Calibri" w:hAnsi="Calibri" w:cs="Calibri"/>
          <w:color w:val="000000" w:themeColor="text1"/>
          <w:sz w:val="18"/>
          <w:szCs w:val="18"/>
        </w:rPr>
      </w:pPr>
      <w:r w:rsidRPr="00492412">
        <w:rPr>
          <w:rFonts w:ascii="Calibri" w:hAnsi="Calibri" w:cs="Calibri"/>
          <w:color w:val="000000" w:themeColor="text1"/>
          <w:sz w:val="18"/>
          <w:szCs w:val="18"/>
        </w:rPr>
        <w:t xml:space="preserve"> </w:t>
      </w:r>
    </w:p>
    <w:p w14:paraId="546298B5" w14:textId="77777777" w:rsidR="00F91E5E" w:rsidRDefault="00F91E5E" w:rsidP="00392A26"/>
    <w:p w14:paraId="5C853746" w14:textId="77777777" w:rsidR="00F91E5E" w:rsidRDefault="00F91E5E" w:rsidP="00392A26"/>
    <w:p w14:paraId="6E9C756F" w14:textId="77777777" w:rsidR="00074FFB" w:rsidRDefault="00074FFB" w:rsidP="00392A26"/>
    <w:p w14:paraId="7A1197D0" w14:textId="77777777" w:rsidR="00C84B14" w:rsidRDefault="00C84B14" w:rsidP="00392A26"/>
    <w:p w14:paraId="02EA1133" w14:textId="77777777" w:rsidR="00C84B14" w:rsidRDefault="00C84B14" w:rsidP="00392A26"/>
    <w:p w14:paraId="3BF53EA3" w14:textId="77777777" w:rsidR="00C84B14" w:rsidRDefault="00C84B14" w:rsidP="00392A26"/>
    <w:p w14:paraId="61BFC30E" w14:textId="77777777" w:rsidR="00C84B14" w:rsidRDefault="00C84B14" w:rsidP="00392A26"/>
    <w:p w14:paraId="76FA5BCD" w14:textId="77777777" w:rsidR="00C84B14" w:rsidRDefault="00C84B14" w:rsidP="00392A26"/>
    <w:p w14:paraId="1B38D3AF" w14:textId="77777777" w:rsidR="00C84B14" w:rsidRDefault="00C84B14" w:rsidP="00392A26"/>
    <w:p w14:paraId="02F023EE" w14:textId="77777777" w:rsidR="00C84B14" w:rsidRDefault="00C84B14" w:rsidP="00392A26"/>
    <w:p w14:paraId="5D32A109" w14:textId="77777777" w:rsidR="00C84B14" w:rsidRDefault="00C84B14" w:rsidP="00392A26"/>
    <w:p w14:paraId="3965BCF4" w14:textId="77777777" w:rsidR="00C84B14" w:rsidRDefault="00C84B14" w:rsidP="00392A26"/>
    <w:p w14:paraId="4258DFE8" w14:textId="77777777" w:rsidR="00C84B14" w:rsidRDefault="00C84B14" w:rsidP="00392A26"/>
    <w:p w14:paraId="23D42192" w14:textId="77777777" w:rsidR="00C84B14" w:rsidRDefault="00C84B14" w:rsidP="00392A26"/>
    <w:p w14:paraId="711F8649" w14:textId="77777777" w:rsidR="00347DE3" w:rsidRDefault="00347DE3" w:rsidP="00074FFB">
      <w:pPr>
        <w:jc w:val="center"/>
      </w:pPr>
    </w:p>
    <w:p w14:paraId="106B64ED" w14:textId="0EB9D210" w:rsidR="00347DE3" w:rsidRDefault="00074FFB" w:rsidP="00AB7E41">
      <w:pPr>
        <w:jc w:val="center"/>
      </w:pPr>
      <w:r>
        <w:rPr>
          <w:noProof/>
          <w:lang w:eastAsia="sl-SI"/>
        </w:rPr>
        <w:drawing>
          <wp:inline distT="0" distB="0" distL="0" distR="0" wp14:anchorId="09BC6384" wp14:editId="6992CE3C">
            <wp:extent cx="2082297" cy="525780"/>
            <wp:effectExtent l="0" t="0" r="0" b="0"/>
            <wp:docPr id="1169688864" name="Slika 3" descr="Slika, ki vsebuje besede grafika, grafično oblikovanje, pisava, oblikovanje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688864" name="Slika 3" descr="Slika, ki vsebuje besede grafika, grafično oblikovanje, pisava, oblikovanje&#10;&#10;Opis je samodejno ustvarjen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0515" cy="530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A920B" w14:textId="78427172" w:rsidR="00553155" w:rsidRPr="00C04A1C" w:rsidRDefault="00553155" w:rsidP="00AB7E41">
      <w:pPr>
        <w:jc w:val="center"/>
        <w:rPr>
          <w:rFonts w:ascii="Calibri Light" w:hAnsi="Calibri Light" w:cs="Calibri Light"/>
          <w:color w:val="000000" w:themeColor="text1"/>
          <w:sz w:val="18"/>
          <w:szCs w:val="18"/>
        </w:rPr>
      </w:pPr>
      <w:r w:rsidRPr="00C04A1C">
        <w:rPr>
          <w:rFonts w:ascii="Calibri Light" w:hAnsi="Calibri Light" w:cs="Calibri Light"/>
          <w:color w:val="000000" w:themeColor="text1"/>
          <w:sz w:val="18"/>
          <w:szCs w:val="18"/>
        </w:rPr>
        <w:t>Zavod Zlata mreža, Obrtna cona Logatec 21, 1370 Logatec</w:t>
      </w:r>
    </w:p>
    <w:p w14:paraId="70A24DC8" w14:textId="1C919321" w:rsidR="00347DE3" w:rsidRDefault="00347DE3" w:rsidP="00074FFB">
      <w:pPr>
        <w:jc w:val="center"/>
      </w:pPr>
    </w:p>
    <w:sectPr w:rsidR="00347D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A26"/>
    <w:rsid w:val="00032281"/>
    <w:rsid w:val="00043C35"/>
    <w:rsid w:val="00050A4E"/>
    <w:rsid w:val="00073FB1"/>
    <w:rsid w:val="00074FFB"/>
    <w:rsid w:val="000F14F9"/>
    <w:rsid w:val="00136946"/>
    <w:rsid w:val="00150CE9"/>
    <w:rsid w:val="00153545"/>
    <w:rsid w:val="001926BC"/>
    <w:rsid w:val="0020636F"/>
    <w:rsid w:val="00207AA2"/>
    <w:rsid w:val="00243E2D"/>
    <w:rsid w:val="00287737"/>
    <w:rsid w:val="002B56F9"/>
    <w:rsid w:val="00347DE3"/>
    <w:rsid w:val="00392A26"/>
    <w:rsid w:val="003B3261"/>
    <w:rsid w:val="003D0253"/>
    <w:rsid w:val="00407E95"/>
    <w:rsid w:val="004239C7"/>
    <w:rsid w:val="00450F2A"/>
    <w:rsid w:val="00492412"/>
    <w:rsid w:val="00553155"/>
    <w:rsid w:val="005724D0"/>
    <w:rsid w:val="0058750B"/>
    <w:rsid w:val="005A0E01"/>
    <w:rsid w:val="005E4C50"/>
    <w:rsid w:val="00620464"/>
    <w:rsid w:val="00650B3D"/>
    <w:rsid w:val="006E716A"/>
    <w:rsid w:val="006F61D4"/>
    <w:rsid w:val="0073232C"/>
    <w:rsid w:val="0077425E"/>
    <w:rsid w:val="0080261E"/>
    <w:rsid w:val="00A02868"/>
    <w:rsid w:val="00A03F57"/>
    <w:rsid w:val="00A64E8A"/>
    <w:rsid w:val="00AB7E41"/>
    <w:rsid w:val="00AF28F3"/>
    <w:rsid w:val="00B4511C"/>
    <w:rsid w:val="00B50A38"/>
    <w:rsid w:val="00B5114A"/>
    <w:rsid w:val="00BB0957"/>
    <w:rsid w:val="00C5089C"/>
    <w:rsid w:val="00C84B14"/>
    <w:rsid w:val="00CA7736"/>
    <w:rsid w:val="00CE0F47"/>
    <w:rsid w:val="00CE78B5"/>
    <w:rsid w:val="00D2178D"/>
    <w:rsid w:val="00D41823"/>
    <w:rsid w:val="00D51AC2"/>
    <w:rsid w:val="00D64B23"/>
    <w:rsid w:val="00D843CF"/>
    <w:rsid w:val="00DF2473"/>
    <w:rsid w:val="00DF7A82"/>
    <w:rsid w:val="00EA7A7D"/>
    <w:rsid w:val="00EC6E5F"/>
    <w:rsid w:val="00F7481E"/>
    <w:rsid w:val="00F91E5E"/>
    <w:rsid w:val="00FF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7EBCA"/>
  <w15:chartTrackingRefBased/>
  <w15:docId w15:val="{96427EF4-71B1-4392-AED8-79A2B15C9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92A26"/>
  </w:style>
  <w:style w:type="paragraph" w:styleId="Naslov1">
    <w:name w:val="heading 1"/>
    <w:basedOn w:val="Navaden"/>
    <w:next w:val="Navaden"/>
    <w:link w:val="Naslov1Znak"/>
    <w:uiPriority w:val="9"/>
    <w:qFormat/>
    <w:rsid w:val="00392A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392A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392A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392A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392A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392A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392A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392A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392A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92A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392A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392A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392A26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392A26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392A26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392A26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392A26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392A2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392A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392A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392A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392A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392A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392A26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392A26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392A26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392A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392A26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392A26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392A26"/>
    <w:rPr>
      <w:color w:val="467886" w:themeColor="hyperlink"/>
      <w:u w:val="single"/>
    </w:rPr>
  </w:style>
  <w:style w:type="paragraph" w:styleId="Navadensplet">
    <w:name w:val="Normal (Web)"/>
    <w:basedOn w:val="Navaden"/>
    <w:uiPriority w:val="99"/>
    <w:semiHidden/>
    <w:unhideWhenUsed/>
    <w:rsid w:val="002B5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styleId="Nerazreenaomemba">
    <w:name w:val="Unresolved Mention"/>
    <w:basedOn w:val="Privzetapisavaodstavka"/>
    <w:uiPriority w:val="99"/>
    <w:semiHidden/>
    <w:unhideWhenUsed/>
    <w:rsid w:val="00B511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viktorija@zlata-mreza.si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Viktorija Muha</dc:creator>
  <cp:keywords/>
  <dc:description/>
  <cp:lastModifiedBy>Viktorija Muha</cp:lastModifiedBy>
  <cp:revision>53</cp:revision>
  <dcterms:created xsi:type="dcterms:W3CDTF">2025-10-06T08:45:00Z</dcterms:created>
  <dcterms:modified xsi:type="dcterms:W3CDTF">2025-10-10T07:58:00Z</dcterms:modified>
</cp:coreProperties>
</file>